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6F160" w14:textId="77777777" w:rsidR="00E90D64" w:rsidRPr="00E90D64" w:rsidRDefault="00E90D64" w:rsidP="00E90D6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90D64">
        <w:rPr>
          <w:rFonts w:ascii="Arial" w:hAnsi="Arial" w:cs="Arial"/>
          <w:b/>
          <w:sz w:val="24"/>
          <w:szCs w:val="24"/>
        </w:rPr>
        <w:t>CANCÚN AVANZA HACIA UNA NUEVA MOVILIDAD URBANA</w:t>
      </w:r>
    </w:p>
    <w:p w14:paraId="08C6D7F4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F576AA8" w14:textId="62486E8A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Cancún, Q. R., a 08</w:t>
      </w:r>
      <w:r w:rsidRPr="00E90D64">
        <w:rPr>
          <w:rFonts w:ascii="Arial" w:hAnsi="Arial" w:cs="Arial"/>
          <w:b/>
          <w:sz w:val="24"/>
          <w:szCs w:val="24"/>
        </w:rPr>
        <w:t xml:space="preserve"> de agosto de 2026.-</w:t>
      </w:r>
      <w:r w:rsidRPr="00E90D64">
        <w:rPr>
          <w:rFonts w:ascii="Arial" w:hAnsi="Arial" w:cs="Arial"/>
          <w:sz w:val="24"/>
          <w:szCs w:val="24"/>
        </w:rPr>
        <w:t xml:space="preserve"> Con el propósito de fortalecer la seguridad vial y mejorar las condiciones de movilidad, autoridades municipales llevaron a cabo un recorrido de supervisión en dos de los puntos contemplados dentro del programa Cruces Seguros, en las intersecciones de avenida </w:t>
      </w:r>
      <w:proofErr w:type="spellStart"/>
      <w:r w:rsidRPr="00E90D64">
        <w:rPr>
          <w:rFonts w:ascii="Arial" w:hAnsi="Arial" w:cs="Arial"/>
          <w:sz w:val="24"/>
          <w:szCs w:val="24"/>
        </w:rPr>
        <w:t>Chac</w:t>
      </w:r>
      <w:proofErr w:type="spellEnd"/>
      <w:r w:rsidRPr="00E90D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0D64">
        <w:rPr>
          <w:rFonts w:ascii="Arial" w:hAnsi="Arial" w:cs="Arial"/>
          <w:sz w:val="24"/>
          <w:szCs w:val="24"/>
        </w:rPr>
        <w:t>Mool</w:t>
      </w:r>
      <w:proofErr w:type="spellEnd"/>
      <w:r w:rsidRPr="00E90D64">
        <w:rPr>
          <w:rFonts w:ascii="Arial" w:hAnsi="Arial" w:cs="Arial"/>
          <w:sz w:val="24"/>
          <w:szCs w:val="24"/>
        </w:rPr>
        <w:t xml:space="preserve"> con calle Uno Norte, en la Supermanzana 248, y avenida </w:t>
      </w:r>
      <w:proofErr w:type="spellStart"/>
      <w:r w:rsidRPr="00E90D64">
        <w:rPr>
          <w:rFonts w:ascii="Arial" w:hAnsi="Arial" w:cs="Arial"/>
          <w:sz w:val="24"/>
          <w:szCs w:val="24"/>
        </w:rPr>
        <w:t>Kabah</w:t>
      </w:r>
      <w:proofErr w:type="spellEnd"/>
      <w:r w:rsidRPr="00E90D64">
        <w:rPr>
          <w:rFonts w:ascii="Arial" w:hAnsi="Arial" w:cs="Arial"/>
          <w:sz w:val="24"/>
          <w:szCs w:val="24"/>
        </w:rPr>
        <w:t xml:space="preserve"> con calle Gonzalo Guerrero.</w:t>
      </w:r>
    </w:p>
    <w:p w14:paraId="67A37FA7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651498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90D64">
        <w:rPr>
          <w:rFonts w:ascii="Arial" w:hAnsi="Arial" w:cs="Arial"/>
          <w:sz w:val="24"/>
          <w:szCs w:val="24"/>
        </w:rPr>
        <w:t xml:space="preserve">La Encargada de Despacho de la Presidencia Municipal, </w:t>
      </w:r>
      <w:proofErr w:type="spellStart"/>
      <w:r w:rsidRPr="00E90D64">
        <w:rPr>
          <w:rFonts w:ascii="Arial" w:hAnsi="Arial" w:cs="Arial"/>
          <w:sz w:val="24"/>
          <w:szCs w:val="24"/>
        </w:rPr>
        <w:t>Landy</w:t>
      </w:r>
      <w:proofErr w:type="spellEnd"/>
      <w:r w:rsidRPr="00E90D64">
        <w:rPr>
          <w:rFonts w:ascii="Arial" w:hAnsi="Arial" w:cs="Arial"/>
          <w:sz w:val="24"/>
          <w:szCs w:val="24"/>
        </w:rPr>
        <w:t xml:space="preserve"> Guadalupe Canché Pantoja, señaló que estas visitas permiten dar seguimiento a las intervenciones y verificar que las acciones respondan a las necesidades de quienes utilizan diariamente estas vialidades, con especial atención a peatones y personas con discapacidad.</w:t>
      </w:r>
    </w:p>
    <w:p w14:paraId="6ED3C669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D6F9704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90D64">
        <w:rPr>
          <w:rFonts w:ascii="Arial" w:hAnsi="Arial" w:cs="Arial"/>
          <w:sz w:val="24"/>
          <w:szCs w:val="24"/>
        </w:rPr>
        <w:t>Por lo anterior, junto al titular del Instituto Municipal de Planeación (IMPLAN), Héctor Sánchez Tirado, constató el estado y funcionamiento de los bolardos, señalización, semáforos inteligentes, pasos peatonales y elementos de protección, bajo criterios de accesibilidad universal.</w:t>
      </w:r>
    </w:p>
    <w:p w14:paraId="4D014B72" w14:textId="77777777" w:rsidR="00E90D64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B829D5" w14:textId="77777777" w:rsid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90D64">
        <w:rPr>
          <w:rFonts w:ascii="Arial" w:hAnsi="Arial" w:cs="Arial"/>
          <w:sz w:val="24"/>
          <w:szCs w:val="24"/>
        </w:rPr>
        <w:t xml:space="preserve">Con estas acciones, el Ayuntamiento de Benito Juárez transforma espacios que antes representaban caos y conflicto en lugares más ordenados, seguros y funcionales. </w:t>
      </w:r>
    </w:p>
    <w:p w14:paraId="3E259DC9" w14:textId="77777777" w:rsidR="00905FE6" w:rsidRPr="00E90D64" w:rsidRDefault="00905FE6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DEA84B0" w14:textId="0E03E4CE" w:rsidR="00CF133A" w:rsidRPr="00E90D64" w:rsidRDefault="00E90D64" w:rsidP="00E90D6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90D64">
        <w:rPr>
          <w:rFonts w:ascii="Arial" w:hAnsi="Arial" w:cs="Arial"/>
          <w:sz w:val="24"/>
          <w:szCs w:val="24"/>
        </w:rPr>
        <w:t>*****</w:t>
      </w:r>
      <w:r w:rsidRPr="00E90D64">
        <w:rPr>
          <w:rFonts w:ascii="Arial" w:hAnsi="Arial" w:cs="Arial"/>
          <w:sz w:val="24"/>
          <w:szCs w:val="24"/>
        </w:rPr>
        <w:t>*******</w:t>
      </w:r>
    </w:p>
    <w:sectPr w:rsidR="00CF133A" w:rsidRPr="00E90D64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3A0F9" w14:textId="77777777" w:rsidR="00FE2F31" w:rsidRDefault="00FE2F31" w:rsidP="0092028B">
      <w:r>
        <w:separator/>
      </w:r>
    </w:p>
  </w:endnote>
  <w:endnote w:type="continuationSeparator" w:id="0">
    <w:p w14:paraId="602D41C1" w14:textId="77777777" w:rsidR="00FE2F31" w:rsidRDefault="00FE2F31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D91E4" w14:textId="77777777" w:rsidR="00FE2F31" w:rsidRDefault="00FE2F31" w:rsidP="0092028B">
      <w:r>
        <w:separator/>
      </w:r>
    </w:p>
  </w:footnote>
  <w:footnote w:type="continuationSeparator" w:id="0">
    <w:p w14:paraId="4AA86FFE" w14:textId="77777777" w:rsidR="00FE2F31" w:rsidRDefault="00FE2F31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26DB2945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E90D64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2592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26DB2945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E90D64">
                      <w:rPr>
                        <w:rFonts w:cstheme="minorHAnsi"/>
                        <w:b/>
                        <w:bCs/>
                        <w:lang w:val="es-ES"/>
                      </w:rPr>
                      <w:t>2592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B3DFD"/>
    <w:rsid w:val="004C19D1"/>
    <w:rsid w:val="004C5803"/>
    <w:rsid w:val="004C67EE"/>
    <w:rsid w:val="004C72EF"/>
    <w:rsid w:val="004D2043"/>
    <w:rsid w:val="005060AF"/>
    <w:rsid w:val="005900C6"/>
    <w:rsid w:val="005A721C"/>
    <w:rsid w:val="005B6173"/>
    <w:rsid w:val="005E5316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F0D23"/>
    <w:rsid w:val="00A408EE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A3718"/>
    <w:rsid w:val="00DB3D5F"/>
    <w:rsid w:val="00DC077B"/>
    <w:rsid w:val="00E800BC"/>
    <w:rsid w:val="00E90C7C"/>
    <w:rsid w:val="00E90D64"/>
    <w:rsid w:val="00EA339E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3</cp:revision>
  <dcterms:created xsi:type="dcterms:W3CDTF">2026-08-08T22:01:00Z</dcterms:created>
  <dcterms:modified xsi:type="dcterms:W3CDTF">2026-08-08T22:01:00Z</dcterms:modified>
</cp:coreProperties>
</file>